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0BB53" w14:textId="77777777" w:rsidR="0058262F" w:rsidRDefault="0058262F"/>
    <w:p w14:paraId="5371602B" w14:textId="77777777" w:rsidR="0058262F" w:rsidRDefault="0058262F"/>
    <w:p w14:paraId="2A2391A1" w14:textId="77777777" w:rsidR="0058262F" w:rsidRDefault="0058262F"/>
    <w:p w14:paraId="7AC67CE2" w14:textId="77777777" w:rsidR="0058262F" w:rsidRDefault="0058262F"/>
    <w:p w14:paraId="63B8A12E" w14:textId="77777777" w:rsidR="0058262F" w:rsidRDefault="0058262F"/>
    <w:p w14:paraId="1E65C792" w14:textId="77777777" w:rsidR="0058262F" w:rsidRDefault="0058262F"/>
    <w:p w14:paraId="54CEFB37" w14:textId="30CC1D95" w:rsidR="0058262F" w:rsidRDefault="0058262F" w:rsidP="0058262F">
      <w:pPr>
        <w:jc w:val="center"/>
      </w:pPr>
    </w:p>
    <w:p w14:paraId="3C9EE8A5" w14:textId="77777777" w:rsidR="0058262F" w:rsidRDefault="0058262F" w:rsidP="0058262F">
      <w:pPr>
        <w:jc w:val="center"/>
      </w:pPr>
    </w:p>
    <w:p w14:paraId="6C9996B7" w14:textId="0A4757EE" w:rsidR="006E5AFA" w:rsidRDefault="0058262F" w:rsidP="0058262F">
      <w:pPr>
        <w:jc w:val="center"/>
        <w:rPr>
          <w:b/>
          <w:i/>
          <w:sz w:val="96"/>
        </w:rPr>
      </w:pPr>
      <w:r w:rsidRPr="0058262F">
        <w:rPr>
          <w:b/>
          <w:i/>
          <w:sz w:val="96"/>
        </w:rPr>
        <w:t xml:space="preserve">HACCP </w:t>
      </w:r>
      <w:r w:rsidR="006E5AFA">
        <w:rPr>
          <w:b/>
          <w:i/>
          <w:sz w:val="96"/>
        </w:rPr>
        <w:t>–</w:t>
      </w:r>
      <w:r w:rsidRPr="0058262F">
        <w:rPr>
          <w:b/>
          <w:i/>
          <w:sz w:val="96"/>
        </w:rPr>
        <w:t xml:space="preserve"> Konzept</w:t>
      </w:r>
    </w:p>
    <w:p w14:paraId="4FAF4248" w14:textId="77777777" w:rsidR="006E5AFA" w:rsidRDefault="006E5AFA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 w:eastAsia="en-US"/>
        </w:rPr>
        <w:id w:val="7652721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853403" w14:textId="5975C9E1" w:rsidR="00F446E1" w:rsidRDefault="00F446E1" w:rsidP="00E757A7">
          <w:pPr>
            <w:pStyle w:val="Inhaltsverzeichnisberschrift"/>
            <w:spacing w:before="0"/>
          </w:pPr>
          <w:r>
            <w:rPr>
              <w:lang w:val="de-DE"/>
            </w:rPr>
            <w:t>Inhalt</w:t>
          </w:r>
        </w:p>
        <w:p w14:paraId="09C0C760" w14:textId="7AFC9478" w:rsidR="001D58D4" w:rsidRDefault="00F446E1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r>
            <w:rPr>
              <w:b/>
              <w:bCs/>
              <w:lang w:val="de-DE"/>
            </w:rPr>
            <w:fldChar w:fldCharType="begin"/>
          </w:r>
          <w:r>
            <w:rPr>
              <w:b/>
              <w:bCs/>
              <w:lang w:val="de-DE"/>
            </w:rPr>
            <w:instrText xml:space="preserve"> TOC \o "1-3" \h \z \u </w:instrText>
          </w:r>
          <w:r>
            <w:rPr>
              <w:b/>
              <w:bCs/>
              <w:lang w:val="de-DE"/>
            </w:rPr>
            <w:fldChar w:fldCharType="separate"/>
          </w:r>
          <w:hyperlink w:anchor="_Toc535393902" w:history="1">
            <w:r w:rsidR="001D58D4" w:rsidRPr="0045623E">
              <w:rPr>
                <w:rStyle w:val="Hyperlink"/>
                <w:noProof/>
              </w:rPr>
              <w:t>1.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Allgemeines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_Toc535393902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4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43AD5403" w14:textId="528A9746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03" w:history="1">
            <w:r w:rsidR="001D58D4" w:rsidRPr="0045623E">
              <w:rPr>
                <w:rStyle w:val="Hyperlink"/>
                <w:noProof/>
              </w:rPr>
              <w:t>1.1.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Einleitungsteil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_Toc535393903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4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6B7CE263" w14:textId="3AA8BA52" w:rsidR="001D58D4" w:rsidRDefault="007621B7">
          <w:pPr>
            <w:pStyle w:val="Verzeichnis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04" w:history="1">
            <w:r w:rsidR="001D58D4" w:rsidRPr="0045623E">
              <w:rPr>
                <w:rStyle w:val="Hyperlink"/>
                <w:noProof/>
              </w:rPr>
              <w:t>1.1.1.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Beschreibung des Betriebs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_Toc535393904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4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3105CE00" w14:textId="1A48EB71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05" w:history="1">
            <w:r w:rsidR="001D58D4" w:rsidRPr="0045623E">
              <w:rPr>
                <w:rStyle w:val="Hyperlink"/>
                <w:noProof/>
              </w:rPr>
              <w:t>1.2.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Produkte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_Toc535393905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5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46BCAE57" w14:textId="374F79E8" w:rsidR="001D58D4" w:rsidRDefault="007621B7">
          <w:pPr>
            <w:pStyle w:val="Verzeichnis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06" w:history="1">
            <w:r w:rsidR="001D58D4" w:rsidRPr="0045623E">
              <w:rPr>
                <w:rStyle w:val="Hyperlink"/>
                <w:noProof/>
              </w:rPr>
              <w:t>1.2.1.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Produktgruppen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_Toc535393906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5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4F791F5D" w14:textId="6428AFA3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07" w:history="1">
            <w:r w:rsidR="001D58D4" w:rsidRPr="0045623E">
              <w:rPr>
                <w:rStyle w:val="Hyperlink"/>
                <w:noProof/>
              </w:rPr>
              <w:t>1.3.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Kunden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_Toc535393907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5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74B511DE" w14:textId="033A4067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08" w:history="1">
            <w:r w:rsidR="001D58D4" w:rsidRPr="0045623E">
              <w:rPr>
                <w:rStyle w:val="Hyperlink"/>
                <w:noProof/>
              </w:rPr>
              <w:t>1.4.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Geltende Gesetze und Richtlinien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_Toc535393908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5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617B5EBE" w14:textId="2D0A43FF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09" w:history="1">
            <w:r w:rsidR="001D58D4" w:rsidRPr="0045623E">
              <w:rPr>
                <w:rStyle w:val="Hyperlink"/>
                <w:noProof/>
              </w:rPr>
              <w:t>1.5.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Systemische Maßnahmen zur Automatisierung von Aufzeichnungsprozessen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_Toc535393909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5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54EE8AD8" w14:textId="2FB3EB35" w:rsidR="001D58D4" w:rsidRDefault="007621B7">
          <w:pPr>
            <w:pStyle w:val="Verzeichnis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10" w:history="1">
            <w:r w:rsidR="001D58D4" w:rsidRPr="0045623E">
              <w:rPr>
                <w:rStyle w:val="Hyperlink"/>
                <w:noProof/>
              </w:rPr>
              <w:t>1.5.1.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Personalfluss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_Toc535393910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5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5E5168EB" w14:textId="2BE12A6E" w:rsidR="001D58D4" w:rsidRDefault="007621B7">
          <w:pPr>
            <w:pStyle w:val="Verzeichnis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11" w:history="1">
            <w:r w:rsidR="001D58D4" w:rsidRPr="0045623E">
              <w:rPr>
                <w:rStyle w:val="Hyperlink"/>
                <w:noProof/>
              </w:rPr>
              <w:t>1.5.2.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Reinigung &amp; deren Dokumentation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_Toc535393911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5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7432E126" w14:textId="776DBF01" w:rsidR="001D58D4" w:rsidRDefault="007621B7">
          <w:pPr>
            <w:pStyle w:val="Verzeichnis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12" w:history="1">
            <w:r w:rsidR="001D58D4" w:rsidRPr="0045623E">
              <w:rPr>
                <w:rStyle w:val="Hyperlink"/>
                <w:noProof/>
              </w:rPr>
              <w:t>1.5.3.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Reinigungsevaluierung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_Toc535393912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6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5EF47094" w14:textId="218EE820" w:rsidR="001D58D4" w:rsidRDefault="007621B7">
          <w:pPr>
            <w:pStyle w:val="Verzeichnis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13" w:history="1">
            <w:r w:rsidR="001D58D4" w:rsidRPr="0045623E">
              <w:rPr>
                <w:rStyle w:val="Hyperlink"/>
                <w:noProof/>
              </w:rPr>
              <w:t>1.5.4.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Evaluierung (Baulich)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_Toc535393913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6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628FCEAE" w14:textId="53C15011" w:rsidR="001D58D4" w:rsidRDefault="007621B7">
          <w:pPr>
            <w:pStyle w:val="Verzeichnis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14" w:history="1">
            <w:r w:rsidR="001D58D4" w:rsidRPr="0045623E">
              <w:rPr>
                <w:rStyle w:val="Hyperlink"/>
                <w:noProof/>
              </w:rPr>
              <w:t>1.5.5.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Gefahrenermittlung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_Toc535393914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6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41F8DF26" w14:textId="054FC712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15" w:history="1">
            <w:r w:rsidR="001D58D4" w:rsidRPr="0045623E">
              <w:rPr>
                <w:rStyle w:val="Hyperlink"/>
                <w:noProof/>
              </w:rPr>
              <w:t>1.6.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Systemvalidierung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_Toc535393915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6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03958AE7" w14:textId="0CDC2EE5" w:rsidR="001D58D4" w:rsidRDefault="007621B7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16" w:history="1">
            <w:r w:rsidR="001D58D4" w:rsidRPr="0045623E">
              <w:rPr>
                <w:rStyle w:val="Hyperlink"/>
                <w:noProof/>
              </w:rPr>
              <w:t>2.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Beschaffung &amp; Lagerung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_Toc535393916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6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1AFE6815" w14:textId="007A55EF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17" w:history="1">
            <w:r w:rsidR="001D58D4" w:rsidRPr="0045623E">
              <w:rPr>
                <w:rStyle w:val="Hyperlink"/>
                <w:noProof/>
              </w:rPr>
              <w:t>2.1.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Lieferanten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_Toc535393917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6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2CEBAEE5" w14:textId="5B835BAC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18" w:history="1">
            <w:r w:rsidR="001D58D4" w:rsidRPr="0045623E">
              <w:rPr>
                <w:rStyle w:val="Hyperlink"/>
                <w:noProof/>
              </w:rPr>
              <w:t>2.2.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Prozess Wareneingang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_Toc535393918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6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68A142AF" w14:textId="173CBF54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19" w:history="1">
            <w:r w:rsidR="001D58D4" w:rsidRPr="0045623E">
              <w:rPr>
                <w:rStyle w:val="Hyperlink"/>
                <w:noProof/>
              </w:rPr>
              <w:t>2.3.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Lagerung &amp; Bewegung der Produkte im Lager und zur Produktion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_Toc535393919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6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0D8815F5" w14:textId="34BA8FF0" w:rsidR="001D58D4" w:rsidRDefault="007621B7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20" w:history="1">
            <w:r w:rsidR="001D58D4" w:rsidRPr="0045623E">
              <w:rPr>
                <w:rStyle w:val="Hyperlink"/>
                <w:noProof/>
              </w:rPr>
              <w:t>3.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Produktion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_Toc535393920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6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38BF1E70" w14:textId="22A8A400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21" w:history="1">
            <w:r w:rsidR="001D58D4" w:rsidRPr="0045623E">
              <w:rPr>
                <w:rStyle w:val="Hyperlink"/>
                <w:noProof/>
              </w:rPr>
              <w:t>3.1.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Materialfluss - Systematische Darstellung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_Toc535393921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6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16FF7EA4" w14:textId="7DF422CF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22" w:history="1">
            <w:r w:rsidR="001D58D4" w:rsidRPr="0045623E">
              <w:rPr>
                <w:rStyle w:val="Hyperlink"/>
                <w:noProof/>
              </w:rPr>
              <w:t>3.2.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Darstellung einzelner Prozesse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_Toc535393922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7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62AA05C9" w14:textId="5BB782A0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23" w:history="1">
            <w:r w:rsidR="001D58D4" w:rsidRPr="0045623E">
              <w:rPr>
                <w:rStyle w:val="Hyperlink"/>
                <w:noProof/>
              </w:rPr>
              <w:t>3.3.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Gefahrenanalyse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_Toc535393923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7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2FACD04E" w14:textId="5A54083A" w:rsidR="001D58D4" w:rsidRDefault="007621B7">
          <w:pPr>
            <w:pStyle w:val="Verzeichnis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24" w:history="1">
            <w:r w:rsidR="001D58D4" w:rsidRPr="0045623E">
              <w:rPr>
                <w:rStyle w:val="Hyperlink"/>
                <w:noProof/>
              </w:rPr>
              <w:t>3.3.1.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Gefahrenanalyse der Warengruppen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_Toc535393924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8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13C0037A" w14:textId="1670ACD2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25" w:history="1">
            <w:r w:rsidR="001D58D4" w:rsidRPr="0045623E">
              <w:rPr>
                <w:rStyle w:val="Hyperlink"/>
                <w:noProof/>
              </w:rPr>
              <w:t>3.4.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Allergenmanagement &amp; Etikettierung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_Toc535393925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9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48520934" w14:textId="76CA1F03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26" w:history="1">
            <w:r w:rsidR="001D58D4" w:rsidRPr="0045623E">
              <w:rPr>
                <w:rStyle w:val="Hyperlink"/>
                <w:noProof/>
              </w:rPr>
              <w:t>3.5.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Produktionsinfrastruktur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_Toc535393926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9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0E37FE57" w14:textId="4F8148D2" w:rsidR="001D58D4" w:rsidRDefault="007621B7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27" w:history="1">
            <w:r w:rsidR="001D58D4" w:rsidRPr="0045623E">
              <w:rPr>
                <w:rStyle w:val="Hyperlink"/>
                <w:noProof/>
              </w:rPr>
              <w:t>4.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Kommissionierung &amp; Auslieferung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_Toc535393927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9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1524F90B" w14:textId="656A09D3" w:rsidR="001D58D4" w:rsidRDefault="007621B7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28" w:history="1">
            <w:r w:rsidR="001D58D4" w:rsidRPr="0045623E">
              <w:rPr>
                <w:rStyle w:val="Hyperlink"/>
                <w:noProof/>
              </w:rPr>
              <w:t>5.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Rückverfolgbarkeit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_Toc535393928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9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4672DFA1" w14:textId="18B51797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29" w:history="1">
            <w:r w:rsidR="001D58D4" w:rsidRPr="0045623E">
              <w:rPr>
                <w:rStyle w:val="Hyperlink"/>
                <w:noProof/>
              </w:rPr>
              <w:t>5.1.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Krisenmanagementsystem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_Toc535393929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9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3FFA0C03" w14:textId="1AAD2872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30" w:history="1">
            <w:r w:rsidR="001D58D4" w:rsidRPr="0045623E">
              <w:rPr>
                <w:rStyle w:val="Hyperlink"/>
                <w:noProof/>
              </w:rPr>
              <w:t>5.2.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Rückholplan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_Toc535393930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9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76ABB7D6" w14:textId="3D8834E6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31" w:history="1">
            <w:r w:rsidR="001D58D4" w:rsidRPr="0045623E">
              <w:rPr>
                <w:rStyle w:val="Hyperlink"/>
                <w:noProof/>
              </w:rPr>
              <w:t>5.3.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Krisen-Informationsplan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_Toc535393931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9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34B88A66" w14:textId="4C5201D0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32" w:history="1">
            <w:r w:rsidR="001D58D4" w:rsidRPr="0045623E">
              <w:rPr>
                <w:rStyle w:val="Hyperlink"/>
                <w:noProof/>
              </w:rPr>
              <w:t>5.4.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Rückverfolgbarkeitstests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_Toc535393932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9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26A2360F" w14:textId="718D2C06" w:rsidR="001D58D4" w:rsidRDefault="007621B7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33" w:history="1">
            <w:r w:rsidR="001D58D4" w:rsidRPr="0045623E">
              <w:rPr>
                <w:rStyle w:val="Hyperlink"/>
                <w:noProof/>
              </w:rPr>
              <w:t>6.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Führung &amp; Mitarbeiter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_Toc535393933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9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3800B078" w14:textId="1DAA1792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34" w:history="1">
            <w:r w:rsidR="001D58D4" w:rsidRPr="0045623E">
              <w:rPr>
                <w:rStyle w:val="Hyperlink"/>
                <w:noProof/>
              </w:rPr>
              <w:t>6.1.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Kompetenzen (Organigramm)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_Toc535393934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9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0D7ECF54" w14:textId="7CE1AD2A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35" w:history="1">
            <w:r w:rsidR="001D58D4" w:rsidRPr="0045623E">
              <w:rPr>
                <w:rStyle w:val="Hyperlink"/>
                <w:noProof/>
              </w:rPr>
              <w:t>6.2.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Schulung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_Toc535393935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9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54E473ED" w14:textId="1BC7391E" w:rsidR="001D58D4" w:rsidRDefault="007621B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35393936" w:history="1">
            <w:r w:rsidR="001D58D4" w:rsidRPr="0045623E">
              <w:rPr>
                <w:rStyle w:val="Hyperlink"/>
                <w:noProof/>
              </w:rPr>
              <w:t>6.3.</w:t>
            </w:r>
            <w:r w:rsidR="001D58D4">
              <w:rPr>
                <w:rFonts w:eastAsiaTheme="minorEastAsia"/>
                <w:noProof/>
                <w:lang w:eastAsia="de-AT"/>
              </w:rPr>
              <w:tab/>
            </w:r>
            <w:r w:rsidR="001D58D4" w:rsidRPr="0045623E">
              <w:rPr>
                <w:rStyle w:val="Hyperlink"/>
                <w:noProof/>
              </w:rPr>
              <w:t>Weiterbildung</w:t>
            </w:r>
            <w:r w:rsidR="001D58D4">
              <w:rPr>
                <w:noProof/>
                <w:webHidden/>
              </w:rPr>
              <w:tab/>
            </w:r>
            <w:r w:rsidR="001D58D4">
              <w:rPr>
                <w:noProof/>
                <w:webHidden/>
              </w:rPr>
              <w:fldChar w:fldCharType="begin"/>
            </w:r>
            <w:r w:rsidR="001D58D4">
              <w:rPr>
                <w:noProof/>
                <w:webHidden/>
              </w:rPr>
              <w:instrText xml:space="preserve"> PAGEREF _Toc535393936 \h </w:instrText>
            </w:r>
            <w:r w:rsidR="001D58D4">
              <w:rPr>
                <w:noProof/>
                <w:webHidden/>
              </w:rPr>
            </w:r>
            <w:r w:rsidR="001D58D4">
              <w:rPr>
                <w:noProof/>
                <w:webHidden/>
              </w:rPr>
              <w:fldChar w:fldCharType="separate"/>
            </w:r>
            <w:r w:rsidR="001D58D4">
              <w:rPr>
                <w:noProof/>
                <w:webHidden/>
              </w:rPr>
              <w:t>9</w:t>
            </w:r>
            <w:r w:rsidR="001D58D4">
              <w:rPr>
                <w:noProof/>
                <w:webHidden/>
              </w:rPr>
              <w:fldChar w:fldCharType="end"/>
            </w:r>
          </w:hyperlink>
        </w:p>
        <w:p w14:paraId="1329544C" w14:textId="287ACABF" w:rsidR="00F446E1" w:rsidRDefault="00F446E1" w:rsidP="00E757A7">
          <w:r>
            <w:rPr>
              <w:b/>
              <w:bCs/>
              <w:lang w:val="de-DE"/>
            </w:rPr>
            <w:lastRenderedPageBreak/>
            <w:fldChar w:fldCharType="end"/>
          </w:r>
        </w:p>
      </w:sdtContent>
    </w:sdt>
    <w:p w14:paraId="74A6A1DA" w14:textId="77777777" w:rsidR="00D059A0" w:rsidRDefault="00D059A0"/>
    <w:p w14:paraId="177FF6D5" w14:textId="77777777" w:rsidR="001A0469" w:rsidRDefault="00D059A0" w:rsidP="001D58D4">
      <w:pPr>
        <w:pStyle w:val="berschrift1"/>
        <w:spacing w:after="0" w:line="240" w:lineRule="auto"/>
      </w:pPr>
      <w:bookmarkStart w:id="0" w:name="_Toc535393902"/>
      <w:r>
        <w:t>Allgemeines</w:t>
      </w:r>
      <w:bookmarkEnd w:id="0"/>
    </w:p>
    <w:p w14:paraId="232D1090" w14:textId="77777777" w:rsidR="00D059A0" w:rsidRDefault="00D059A0" w:rsidP="001D58D4">
      <w:pPr>
        <w:pStyle w:val="berschrift2"/>
        <w:spacing w:line="240" w:lineRule="auto"/>
      </w:pPr>
      <w:bookmarkStart w:id="1" w:name="_Toc535393903"/>
      <w:r>
        <w:t>Einleitungsteil</w:t>
      </w:r>
      <w:bookmarkEnd w:id="1"/>
    </w:p>
    <w:p w14:paraId="12E12D39" w14:textId="59BF58A8" w:rsidR="00D059A0" w:rsidRDefault="00D059A0" w:rsidP="001D58D4">
      <w:pPr>
        <w:pStyle w:val="berschrift3"/>
        <w:spacing w:line="240" w:lineRule="auto"/>
      </w:pPr>
      <w:bookmarkStart w:id="2" w:name="_Toc535393904"/>
      <w:r>
        <w:t>Beschreibung des Betriebs</w:t>
      </w:r>
      <w:bookmarkEnd w:id="2"/>
    </w:p>
    <w:p w14:paraId="3B80A935" w14:textId="77777777" w:rsidR="00D059A0" w:rsidRDefault="00D059A0" w:rsidP="001D58D4">
      <w:pPr>
        <w:pStyle w:val="berschrift2"/>
        <w:spacing w:line="240" w:lineRule="auto"/>
      </w:pPr>
      <w:bookmarkStart w:id="3" w:name="_Toc535393905"/>
      <w:r>
        <w:t>Produkte</w:t>
      </w:r>
      <w:bookmarkEnd w:id="3"/>
    </w:p>
    <w:p w14:paraId="51E81C89" w14:textId="259C4401" w:rsidR="00D059A0" w:rsidRDefault="00D059A0" w:rsidP="001D58D4">
      <w:pPr>
        <w:pStyle w:val="berschrift3"/>
        <w:spacing w:line="240" w:lineRule="auto"/>
      </w:pPr>
      <w:bookmarkStart w:id="4" w:name="_Toc535393906"/>
      <w:r>
        <w:t>Produktgruppen</w:t>
      </w:r>
      <w:bookmarkEnd w:id="4"/>
    </w:p>
    <w:p w14:paraId="509B9C25" w14:textId="46995D45" w:rsidR="00D059A0" w:rsidRDefault="00D059A0" w:rsidP="001D58D4">
      <w:pPr>
        <w:pStyle w:val="berschrift2"/>
        <w:spacing w:line="240" w:lineRule="auto"/>
      </w:pPr>
      <w:bookmarkStart w:id="5" w:name="_Toc535393907"/>
      <w:r>
        <w:t>Kunden</w:t>
      </w:r>
      <w:bookmarkEnd w:id="5"/>
    </w:p>
    <w:p w14:paraId="6129BC51" w14:textId="77777777" w:rsidR="00D059A0" w:rsidRDefault="00D059A0" w:rsidP="001D58D4">
      <w:pPr>
        <w:pStyle w:val="berschrift2"/>
        <w:spacing w:line="240" w:lineRule="auto"/>
      </w:pPr>
      <w:bookmarkStart w:id="6" w:name="_Toc535393908"/>
      <w:r>
        <w:t>Geltende Gesetze und Richtlinien</w:t>
      </w:r>
      <w:bookmarkEnd w:id="6"/>
    </w:p>
    <w:p w14:paraId="192A4A64" w14:textId="329E68C7" w:rsidR="00A73931" w:rsidRDefault="00A73931" w:rsidP="001D58D4">
      <w:pPr>
        <w:pStyle w:val="paragraph"/>
        <w:spacing w:after="0" w:line="240" w:lineRule="auto"/>
      </w:pPr>
      <w:r>
        <w:t xml:space="preserve">Die Bäckerei </w:t>
      </w:r>
      <w:r w:rsidR="001115F5">
        <w:t>XXX</w:t>
      </w:r>
      <w:r>
        <w:t xml:space="preserve"> ist ein Handwerksbetrieb im Lebensmittelgewerbe, der seine Produkte regional und punktuell an seine Kunden vertreibt. Folgendes Regelwerk ist relevant:</w:t>
      </w:r>
    </w:p>
    <w:p w14:paraId="0674A570" w14:textId="77777777" w:rsidR="00A73931" w:rsidRDefault="00A73931" w:rsidP="001D58D4">
      <w:pPr>
        <w:pStyle w:val="paragraph"/>
        <w:numPr>
          <w:ilvl w:val="0"/>
          <w:numId w:val="3"/>
        </w:numPr>
        <w:spacing w:after="0" w:line="240" w:lineRule="auto"/>
      </w:pPr>
      <w:r>
        <w:t>VO (EG) Nr. 178 / 2002 – Allgemeine Grundsätze und Anforderungen an Verfahren zur Gewährung der Lebensmittelsicherheit</w:t>
      </w:r>
    </w:p>
    <w:p w14:paraId="43FB7BA0" w14:textId="77777777" w:rsidR="00A73931" w:rsidRDefault="00A73931" w:rsidP="001D58D4">
      <w:pPr>
        <w:pStyle w:val="paragraph"/>
        <w:numPr>
          <w:ilvl w:val="0"/>
          <w:numId w:val="3"/>
        </w:numPr>
        <w:spacing w:after="0" w:line="240" w:lineRule="auto"/>
      </w:pPr>
      <w:r>
        <w:t>VO (EG) Nr. 852/2004 – Einhaltung der Hygienevorschriften sowie Einrichtung eines Verfahrens zur Eigenkontrolle nach HACCP-Grundsätzen</w:t>
      </w:r>
    </w:p>
    <w:p w14:paraId="21C27CF9" w14:textId="77777777" w:rsidR="00A73931" w:rsidRDefault="00A73931" w:rsidP="001D58D4">
      <w:pPr>
        <w:pStyle w:val="paragraph"/>
        <w:numPr>
          <w:ilvl w:val="0"/>
          <w:numId w:val="3"/>
        </w:numPr>
        <w:spacing w:after="0" w:line="240" w:lineRule="auto"/>
      </w:pPr>
      <w:r>
        <w:t>VO (EC) Nr. 1924/2006 – Lebensmittelkennzeichnungsverordnung</w:t>
      </w:r>
    </w:p>
    <w:p w14:paraId="3D4119C0" w14:textId="77777777" w:rsidR="00A73931" w:rsidRDefault="00A73931" w:rsidP="001D58D4">
      <w:pPr>
        <w:pStyle w:val="paragraph"/>
        <w:numPr>
          <w:ilvl w:val="0"/>
          <w:numId w:val="3"/>
        </w:numPr>
        <w:spacing w:after="0" w:line="240" w:lineRule="auto"/>
      </w:pPr>
      <w:r>
        <w:t>VO (EC) Nr. 1169/2011, Anhang V Z 19 – Ausnahme von der verpflichtenden Nährwertkennzeichnung für verpackte Lebensmittel</w:t>
      </w:r>
    </w:p>
    <w:p w14:paraId="0585A48F" w14:textId="77777777" w:rsidR="00A73931" w:rsidRDefault="00A73931" w:rsidP="001D58D4">
      <w:pPr>
        <w:pStyle w:val="paragraph"/>
        <w:numPr>
          <w:ilvl w:val="0"/>
          <w:numId w:val="3"/>
        </w:numPr>
        <w:spacing w:after="0" w:line="240" w:lineRule="auto"/>
      </w:pPr>
      <w:r>
        <w:t>RL (EC) Nr. 142/2006, Bestimmungen zur Kennzeichnung von Allergenen</w:t>
      </w:r>
    </w:p>
    <w:p w14:paraId="7306B233" w14:textId="77777777" w:rsidR="00A73931" w:rsidRDefault="00A73931" w:rsidP="001D58D4">
      <w:pPr>
        <w:pStyle w:val="paragraph"/>
        <w:numPr>
          <w:ilvl w:val="0"/>
          <w:numId w:val="3"/>
        </w:numPr>
        <w:spacing w:after="0" w:line="240" w:lineRule="auto"/>
      </w:pPr>
      <w:r>
        <w:t>VO (EG) Nr. 1935/2004, Richtlinien für Materialien und Gegenstände, die dazu bestimmt sind, mit Lebensmitteln in Berührung zu kommen</w:t>
      </w:r>
    </w:p>
    <w:p w14:paraId="62EF4DD4" w14:textId="77777777" w:rsidR="00A73931" w:rsidRDefault="00A73931" w:rsidP="001D58D4">
      <w:pPr>
        <w:pStyle w:val="paragraph"/>
        <w:numPr>
          <w:ilvl w:val="0"/>
          <w:numId w:val="3"/>
        </w:numPr>
        <w:spacing w:after="0" w:line="240" w:lineRule="auto"/>
      </w:pPr>
      <w:r>
        <w:t>Österreichisches Lebensmittelbuch (Codex Alimentarius)</w:t>
      </w:r>
    </w:p>
    <w:p w14:paraId="1189AF3C" w14:textId="77777777" w:rsidR="00A73931" w:rsidRDefault="00A15B20" w:rsidP="001D58D4">
      <w:pPr>
        <w:pStyle w:val="berschrift2"/>
        <w:spacing w:line="240" w:lineRule="auto"/>
      </w:pPr>
      <w:bookmarkStart w:id="7" w:name="_Toc535393909"/>
      <w:r>
        <w:t>Systemische Maßnahmen zur Automatisierung von Aufzeichnungsprozessen</w:t>
      </w:r>
      <w:bookmarkEnd w:id="7"/>
    </w:p>
    <w:p w14:paraId="3E812E47" w14:textId="35A0B5FC" w:rsidR="007464CC" w:rsidRDefault="007464CC" w:rsidP="001D58D4">
      <w:pPr>
        <w:pStyle w:val="berschrift3"/>
        <w:spacing w:line="240" w:lineRule="auto"/>
      </w:pPr>
      <w:bookmarkStart w:id="8" w:name="_Toc535393910"/>
      <w:r>
        <w:t>Personalfluss</w:t>
      </w:r>
      <w:bookmarkEnd w:id="8"/>
    </w:p>
    <w:p w14:paraId="7CD93700" w14:textId="43B4D149" w:rsidR="00D059A0" w:rsidRDefault="00D059A0" w:rsidP="001D58D4">
      <w:pPr>
        <w:pStyle w:val="berschrift3"/>
        <w:spacing w:line="240" w:lineRule="auto"/>
      </w:pPr>
      <w:bookmarkStart w:id="9" w:name="_Toc535393911"/>
      <w:r>
        <w:t>Reinigung</w:t>
      </w:r>
      <w:r w:rsidR="00442B98">
        <w:t xml:space="preserve"> &amp; deren Dokumentation</w:t>
      </w:r>
      <w:bookmarkEnd w:id="9"/>
    </w:p>
    <w:p w14:paraId="351CE587" w14:textId="45C2178C" w:rsidR="00FA33CD" w:rsidRDefault="00FA33CD" w:rsidP="001D58D4">
      <w:pPr>
        <w:spacing w:after="0" w:line="240" w:lineRule="auto"/>
      </w:pPr>
    </w:p>
    <w:p w14:paraId="341FF9B4" w14:textId="77777777" w:rsidR="00442B98" w:rsidRDefault="00442B98" w:rsidP="001D58D4">
      <w:pPr>
        <w:pStyle w:val="berschrift3"/>
        <w:spacing w:line="240" w:lineRule="auto"/>
      </w:pPr>
      <w:bookmarkStart w:id="10" w:name="_Toc535393912"/>
      <w:r>
        <w:lastRenderedPageBreak/>
        <w:t>Reinigungsevaluierung</w:t>
      </w:r>
      <w:bookmarkEnd w:id="10"/>
    </w:p>
    <w:p w14:paraId="49BB4E39" w14:textId="6E243F7A" w:rsidR="00D059A0" w:rsidRDefault="00D059A0" w:rsidP="001D58D4">
      <w:pPr>
        <w:pStyle w:val="berschrift3"/>
        <w:spacing w:line="240" w:lineRule="auto"/>
      </w:pPr>
      <w:bookmarkStart w:id="11" w:name="_Toc535393913"/>
      <w:r>
        <w:t>Evaluierung (Baulich)</w:t>
      </w:r>
      <w:bookmarkEnd w:id="11"/>
    </w:p>
    <w:p w14:paraId="2E89F299" w14:textId="520CDE31" w:rsidR="002836B4" w:rsidRDefault="002836B4" w:rsidP="001D58D4">
      <w:pPr>
        <w:pStyle w:val="berschrift3"/>
        <w:spacing w:line="240" w:lineRule="auto"/>
      </w:pPr>
      <w:bookmarkStart w:id="12" w:name="_Toc535393914"/>
      <w:r>
        <w:t>Gefahrenermittlung</w:t>
      </w:r>
      <w:bookmarkEnd w:id="12"/>
    </w:p>
    <w:p w14:paraId="31B4C6C3" w14:textId="6A965FD9" w:rsidR="00D059A0" w:rsidRDefault="00D059A0" w:rsidP="001D58D4">
      <w:pPr>
        <w:pStyle w:val="berschrift4"/>
        <w:spacing w:line="240" w:lineRule="auto"/>
      </w:pPr>
      <w:r>
        <w:t>Gefahr durch Glas</w:t>
      </w:r>
    </w:p>
    <w:p w14:paraId="7F39E973" w14:textId="621D3C04" w:rsidR="00D059A0" w:rsidRDefault="00D059A0" w:rsidP="001D58D4">
      <w:pPr>
        <w:pStyle w:val="berschrift4"/>
        <w:spacing w:line="240" w:lineRule="auto"/>
      </w:pPr>
      <w:r>
        <w:t>Gefahr durch Chemikalien</w:t>
      </w:r>
    </w:p>
    <w:p w14:paraId="6B6D5162" w14:textId="08B00EA1" w:rsidR="00D059A0" w:rsidRDefault="00D059A0" w:rsidP="001D58D4">
      <w:pPr>
        <w:pStyle w:val="berschrift2"/>
        <w:spacing w:line="240" w:lineRule="auto"/>
      </w:pPr>
      <w:bookmarkStart w:id="13" w:name="_Toc535393915"/>
      <w:r>
        <w:t>Systemvalidierung</w:t>
      </w:r>
      <w:bookmarkEnd w:id="13"/>
    </w:p>
    <w:p w14:paraId="5BD81037" w14:textId="77777777" w:rsidR="00D059A0" w:rsidRDefault="00D059A0" w:rsidP="001D58D4">
      <w:pPr>
        <w:pStyle w:val="berschrift1"/>
        <w:spacing w:after="0" w:line="240" w:lineRule="auto"/>
      </w:pPr>
      <w:bookmarkStart w:id="14" w:name="_Toc535393916"/>
      <w:r>
        <w:t>Beschaffung &amp; Lagerung</w:t>
      </w:r>
      <w:bookmarkEnd w:id="14"/>
    </w:p>
    <w:p w14:paraId="0AF2F250" w14:textId="37992A8A" w:rsidR="00D059A0" w:rsidRDefault="00D059A0" w:rsidP="001D58D4">
      <w:pPr>
        <w:pStyle w:val="berschrift2"/>
        <w:spacing w:line="240" w:lineRule="auto"/>
      </w:pPr>
      <w:bookmarkStart w:id="15" w:name="_Toc535393917"/>
      <w:r>
        <w:t>Lieferanten</w:t>
      </w:r>
      <w:bookmarkEnd w:id="15"/>
    </w:p>
    <w:p w14:paraId="2546A2DB" w14:textId="77777777" w:rsidR="00D059A0" w:rsidRDefault="00D059A0" w:rsidP="001D58D4">
      <w:pPr>
        <w:pStyle w:val="berschrift2"/>
        <w:spacing w:line="240" w:lineRule="auto"/>
      </w:pPr>
      <w:bookmarkStart w:id="16" w:name="_Toc535393918"/>
      <w:r>
        <w:t>Prozess Wareneingang</w:t>
      </w:r>
      <w:bookmarkEnd w:id="16"/>
    </w:p>
    <w:p w14:paraId="0BC7A161" w14:textId="77777777" w:rsidR="007464CC" w:rsidRDefault="00D059A0" w:rsidP="001D58D4">
      <w:pPr>
        <w:pStyle w:val="berschrift2"/>
        <w:spacing w:line="240" w:lineRule="auto"/>
      </w:pPr>
      <w:bookmarkStart w:id="17" w:name="_Toc535393919"/>
      <w:r>
        <w:t>Lagerung &amp; Bewegung der Produkte im Lager und zur Produktion</w:t>
      </w:r>
      <w:bookmarkEnd w:id="17"/>
    </w:p>
    <w:p w14:paraId="0486C389" w14:textId="77777777" w:rsidR="002F4D4C" w:rsidRDefault="002F4D4C" w:rsidP="001D58D4">
      <w:pPr>
        <w:spacing w:after="0" w:line="240" w:lineRule="auto"/>
      </w:pPr>
    </w:p>
    <w:p w14:paraId="29220D41" w14:textId="77777777" w:rsidR="00D059A0" w:rsidRDefault="00D059A0" w:rsidP="001D58D4">
      <w:pPr>
        <w:pStyle w:val="berschrift1"/>
        <w:spacing w:after="0" w:line="240" w:lineRule="auto"/>
      </w:pPr>
      <w:bookmarkStart w:id="18" w:name="_Toc535393920"/>
      <w:r>
        <w:t>Produktion</w:t>
      </w:r>
      <w:bookmarkEnd w:id="18"/>
    </w:p>
    <w:p w14:paraId="2B5BED7D" w14:textId="77777777" w:rsidR="00512317" w:rsidRDefault="00512317" w:rsidP="001D58D4">
      <w:pPr>
        <w:pStyle w:val="berschrift2"/>
        <w:spacing w:line="240" w:lineRule="auto"/>
      </w:pPr>
      <w:bookmarkStart w:id="19" w:name="_Toc535393921"/>
      <w:r>
        <w:t xml:space="preserve">Materialfluss </w:t>
      </w:r>
      <w:r w:rsidR="006D064C">
        <w:t xml:space="preserve">- </w:t>
      </w:r>
      <w:r w:rsidR="006D064C" w:rsidRPr="006D064C">
        <w:t>Systematische Darstellung</w:t>
      </w:r>
      <w:bookmarkEnd w:id="19"/>
    </w:p>
    <w:p w14:paraId="3A8277D5" w14:textId="7DFEBE01" w:rsidR="00512317" w:rsidRDefault="00512317" w:rsidP="001D58D4">
      <w:pPr>
        <w:spacing w:after="0" w:line="240" w:lineRule="auto"/>
      </w:pPr>
    </w:p>
    <w:p w14:paraId="3A3C09E2" w14:textId="77777777" w:rsidR="005746CA" w:rsidRDefault="005746CA" w:rsidP="001D58D4">
      <w:pPr>
        <w:spacing w:after="0" w:line="240" w:lineRule="auto"/>
      </w:pPr>
    </w:p>
    <w:p w14:paraId="2C540556" w14:textId="7B4DD4D7" w:rsidR="005746CA" w:rsidRDefault="00D059A0" w:rsidP="001D58D4">
      <w:pPr>
        <w:pStyle w:val="berschrift2"/>
        <w:spacing w:line="240" w:lineRule="auto"/>
      </w:pPr>
      <w:bookmarkStart w:id="20" w:name="_Toc535393922"/>
      <w:r>
        <w:t>Darstellung einzelner Prozesse</w:t>
      </w:r>
      <w:bookmarkEnd w:id="20"/>
      <w:r>
        <w:t xml:space="preserve"> </w:t>
      </w:r>
    </w:p>
    <w:p w14:paraId="565CA2FA" w14:textId="294BD32A" w:rsidR="00283844" w:rsidRPr="00283844" w:rsidRDefault="00F6317D" w:rsidP="001D58D4">
      <w:pPr>
        <w:pStyle w:val="berschrift2"/>
        <w:spacing w:line="240" w:lineRule="auto"/>
        <w:sectPr w:rsidR="00283844" w:rsidRPr="00283844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21" w:name="_Toc535393923"/>
      <w:bookmarkStart w:id="22" w:name="_Toc470343536"/>
      <w:r>
        <w:t>Gefahrenanalyse</w:t>
      </w:r>
      <w:bookmarkEnd w:id="21"/>
    </w:p>
    <w:p w14:paraId="3AE53094" w14:textId="01EDB50A" w:rsidR="00814EE7" w:rsidRDefault="00814EE7" w:rsidP="00814EE7">
      <w:pPr>
        <w:pStyle w:val="berschrift3"/>
      </w:pPr>
      <w:bookmarkStart w:id="23" w:name="_Toc535393924"/>
      <w:r>
        <w:lastRenderedPageBreak/>
        <w:t>Gefahrenanalyse der Warengruppen</w:t>
      </w:r>
      <w:bookmarkEnd w:id="22"/>
      <w:bookmarkEnd w:id="23"/>
    </w:p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800"/>
        <w:gridCol w:w="3740"/>
        <w:gridCol w:w="920"/>
        <w:gridCol w:w="1080"/>
        <w:gridCol w:w="500"/>
        <w:gridCol w:w="5288"/>
      </w:tblGrid>
      <w:tr w:rsidR="00814EE7" w:rsidRPr="00886ABE" w14:paraId="6D137DED" w14:textId="77777777" w:rsidTr="00833618">
        <w:trPr>
          <w:trHeight w:val="420"/>
        </w:trPr>
        <w:tc>
          <w:tcPr>
            <w:tcW w:w="1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57CDB" w14:textId="2213FD0E" w:rsidR="00814EE7" w:rsidRPr="00886ABE" w:rsidRDefault="00814EE7" w:rsidP="0083361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de-AT"/>
              </w:rPr>
            </w:pPr>
            <w:r w:rsidRPr="00886AB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de-AT"/>
              </w:rPr>
              <w:t xml:space="preserve">Gefahrenanalyse </w:t>
            </w:r>
          </w:p>
        </w:tc>
      </w:tr>
      <w:tr w:rsidR="00814EE7" w:rsidRPr="00886ABE" w14:paraId="53F92B79" w14:textId="77777777" w:rsidTr="00833618">
        <w:trPr>
          <w:trHeight w:val="93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D8EC" w14:textId="77777777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886ABE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Rohstoff / Prozessschritt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97E5" w14:textId="77777777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proofErr w:type="gramStart"/>
            <w:r w:rsidRPr="00886ABE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B,C</w:t>
            </w:r>
            <w:proofErr w:type="gramEnd"/>
            <w:r w:rsidRPr="00886ABE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,P,A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14F0" w14:textId="77777777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886ABE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Detailbeschreibung Gefahr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38FE" w14:textId="77777777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886ABE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 xml:space="preserve">Auftritts- </w:t>
            </w:r>
            <w:proofErr w:type="spellStart"/>
            <w:r w:rsidRPr="00886ABE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wahrsch</w:t>
            </w:r>
            <w:proofErr w:type="spellEnd"/>
            <w:r w:rsidRPr="00886ABE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4136" w14:textId="77777777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886ABE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 xml:space="preserve">Gefahren- </w:t>
            </w:r>
            <w:proofErr w:type="spellStart"/>
            <w:r w:rsidRPr="00886ABE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ausw</w:t>
            </w:r>
            <w:proofErr w:type="spellEnd"/>
            <w:r w:rsidRPr="00886ABE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A5C3" w14:textId="77777777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886ABE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RPZ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E81B" w14:textId="77777777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886ABE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Beherrschungsmaßnahme</w:t>
            </w:r>
          </w:p>
        </w:tc>
      </w:tr>
      <w:tr w:rsidR="00814EE7" w:rsidRPr="00886ABE" w14:paraId="327481B0" w14:textId="77777777" w:rsidTr="00F6317D">
        <w:trPr>
          <w:trHeight w:val="510"/>
        </w:trPr>
        <w:tc>
          <w:tcPr>
            <w:tcW w:w="14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AEBB" w14:textId="221F4431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F362" w14:textId="78F31FFE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B9F7" w14:textId="3C894399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F785" w14:textId="282C0A06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8B67" w14:textId="46182ABA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98FA" w14:textId="68F97C08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8F42" w14:textId="3BB9FBB1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</w:tr>
      <w:tr w:rsidR="00814EE7" w:rsidRPr="00886ABE" w14:paraId="0A06B109" w14:textId="77777777" w:rsidTr="00F6317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04F2" w14:textId="42DE8021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80BF" w14:textId="3EF472A2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E824" w14:textId="01B95B69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953B" w14:textId="6DDE3C39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BE58" w14:textId="4D05AD82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FB80" w14:textId="0AFAA7D8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4CEA" w14:textId="2487DB74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</w:tr>
      <w:tr w:rsidR="00814EE7" w:rsidRPr="00886ABE" w14:paraId="10D024AA" w14:textId="77777777" w:rsidTr="00F6317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5BD8" w14:textId="7D5F358D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426F" w14:textId="29B41A3C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9BC8" w14:textId="69602D3B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FA02" w14:textId="56612F4B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FAF6" w14:textId="0A2C08FB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A036" w14:textId="58AD448F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9005F" w14:textId="6CE64335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</w:tr>
      <w:tr w:rsidR="00814EE7" w:rsidRPr="00886ABE" w14:paraId="5AA4A04D" w14:textId="77777777" w:rsidTr="00F6317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53AB" w14:textId="735E0332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8CA7" w14:textId="2F2D2E82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D216" w14:textId="13FB6A64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73A6" w14:textId="0BCB5EAB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A974" w14:textId="1C0BCD30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B49D" w14:textId="4CE8DA4E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ACFA" w14:textId="4896668C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</w:tr>
      <w:tr w:rsidR="00814EE7" w:rsidRPr="00886ABE" w14:paraId="0BB1ED4E" w14:textId="77777777" w:rsidTr="00F6317D">
        <w:trPr>
          <w:trHeight w:val="510"/>
        </w:trPr>
        <w:tc>
          <w:tcPr>
            <w:tcW w:w="14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8DA0" w14:textId="1D2A8227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234B" w14:textId="333F4443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ACAF0" w14:textId="51BBF8A9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3918" w14:textId="5F802298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3ABD" w14:textId="2061B597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4983" w14:textId="34A45BC7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1328" w14:textId="78AD8A6C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</w:tr>
      <w:tr w:rsidR="00814EE7" w:rsidRPr="00886ABE" w14:paraId="66D75D0B" w14:textId="77777777" w:rsidTr="00F6317D">
        <w:trPr>
          <w:trHeight w:val="510"/>
        </w:trPr>
        <w:tc>
          <w:tcPr>
            <w:tcW w:w="14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81E8" w14:textId="0A7B2C22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8070" w14:textId="2B6CDD86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3CC1" w14:textId="20D52157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7987" w14:textId="635DCED8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F97A" w14:textId="7B2C08E2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881A" w14:textId="7A146322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0B8F" w14:textId="02CFD469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</w:tr>
      <w:tr w:rsidR="00814EE7" w:rsidRPr="00886ABE" w14:paraId="6161B575" w14:textId="77777777" w:rsidTr="00F6317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55A5" w14:textId="3A64D9BF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954D" w14:textId="0EBE6CE9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7646" w14:textId="12E24D5C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4A54" w14:textId="7DE34530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2565" w14:textId="57449A60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8C55" w14:textId="13FC75EC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3714" w14:textId="3258CEA6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</w:tr>
      <w:tr w:rsidR="00814EE7" w:rsidRPr="00886ABE" w14:paraId="0787E939" w14:textId="77777777" w:rsidTr="00F6317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44C2" w14:textId="2F46F5FD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BEF7" w14:textId="6F9E8450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C034" w14:textId="32FB5953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66C0" w14:textId="7AA8A628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C81D" w14:textId="6F9D2530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DDD3" w14:textId="54CDA0C2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A099" w14:textId="4A024994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</w:tr>
      <w:tr w:rsidR="00814EE7" w:rsidRPr="00886ABE" w14:paraId="2707FA7F" w14:textId="77777777" w:rsidTr="00F6317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E8CE" w14:textId="143B0274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EA0C" w14:textId="5103A76E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CA593" w14:textId="59DB66CD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E2B9" w14:textId="16FF43DE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C9BF" w14:textId="666DA27B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6580" w14:textId="4DBCFE1E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B36B" w14:textId="5057A760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</w:tr>
      <w:tr w:rsidR="00814EE7" w:rsidRPr="00886ABE" w14:paraId="1EA19556" w14:textId="77777777" w:rsidTr="00F6317D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9FE4" w14:textId="66DF5D87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F227" w14:textId="70862FA9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9939D" w14:textId="3DB1FEBB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D8E3" w14:textId="2BC4F32E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30B1" w14:textId="617A4C10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C0EE" w14:textId="5BBFA06D" w:rsidR="00814EE7" w:rsidRPr="00886ABE" w:rsidRDefault="00814EE7" w:rsidP="0083361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4101" w14:textId="36D9C74D" w:rsidR="00814EE7" w:rsidRPr="00886ABE" w:rsidRDefault="00814EE7" w:rsidP="00833618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</w:tr>
    </w:tbl>
    <w:p w14:paraId="37EAD324" w14:textId="77777777" w:rsidR="00814EE7" w:rsidRDefault="00814EE7" w:rsidP="00814EE7"/>
    <w:p w14:paraId="46B2F02F" w14:textId="77777777" w:rsidR="00EC6C52" w:rsidRDefault="00EC6C52" w:rsidP="00814EE7"/>
    <w:p w14:paraId="055C7537" w14:textId="77777777" w:rsidR="00814EE7" w:rsidRDefault="00814EE7">
      <w:pPr>
        <w:sectPr w:rsidR="00814EE7" w:rsidSect="00814EE7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59B14714" w14:textId="2C62DAE5" w:rsidR="00D059A0" w:rsidRDefault="00D059A0" w:rsidP="00BB30DA">
      <w:pPr>
        <w:pStyle w:val="berschrift2"/>
      </w:pPr>
      <w:bookmarkStart w:id="24" w:name="_Toc535393925"/>
      <w:r>
        <w:lastRenderedPageBreak/>
        <w:t>Allergenmanagement</w:t>
      </w:r>
      <w:r w:rsidR="006C28E8">
        <w:t xml:space="preserve"> &amp; Etikettierung</w:t>
      </w:r>
      <w:bookmarkEnd w:id="24"/>
    </w:p>
    <w:p w14:paraId="5E03D219" w14:textId="77777777" w:rsidR="00D059A0" w:rsidRDefault="00D059A0" w:rsidP="00BB30DA">
      <w:pPr>
        <w:pStyle w:val="berschrift2"/>
      </w:pPr>
      <w:bookmarkStart w:id="25" w:name="_Toc535393926"/>
      <w:r>
        <w:t>Produktionsinfrastruktur</w:t>
      </w:r>
      <w:bookmarkEnd w:id="25"/>
    </w:p>
    <w:p w14:paraId="31A3FD5E" w14:textId="7880CC1B" w:rsidR="00A6622F" w:rsidRDefault="00A6622F">
      <w:pPr>
        <w:rPr>
          <w:rFonts w:eastAsia="Times New Roman" w:cs="Times New Roman"/>
          <w:color w:val="000000"/>
          <w:szCs w:val="20"/>
        </w:rPr>
      </w:pPr>
    </w:p>
    <w:p w14:paraId="57B1F301" w14:textId="248CDBE5" w:rsidR="00D059A0" w:rsidRDefault="00846605" w:rsidP="00BB30DA">
      <w:pPr>
        <w:pStyle w:val="berschrift1"/>
      </w:pPr>
      <w:bookmarkStart w:id="26" w:name="_Toc535393927"/>
      <w:r>
        <w:t xml:space="preserve">Kommissionierung &amp; </w:t>
      </w:r>
      <w:r w:rsidR="00D059A0">
        <w:t>Auslieferung</w:t>
      </w:r>
      <w:bookmarkEnd w:id="26"/>
    </w:p>
    <w:p w14:paraId="1B7968E4" w14:textId="02BBB153" w:rsidR="00080F91" w:rsidRDefault="00080F91"/>
    <w:p w14:paraId="1791BD3E" w14:textId="77777777" w:rsidR="00D059A0" w:rsidRDefault="00D059A0" w:rsidP="00BB30DA">
      <w:pPr>
        <w:pStyle w:val="berschrift1"/>
      </w:pPr>
      <w:bookmarkStart w:id="27" w:name="_Toc535393928"/>
      <w:r>
        <w:t>Rückverfolgbarkeit</w:t>
      </w:r>
      <w:bookmarkEnd w:id="27"/>
    </w:p>
    <w:p w14:paraId="5294DE18" w14:textId="11E54B2B" w:rsidR="005D0CA7" w:rsidRDefault="005D0CA7" w:rsidP="00BB30DA">
      <w:pPr>
        <w:pStyle w:val="berschrift2"/>
      </w:pPr>
      <w:bookmarkStart w:id="28" w:name="_Toc535393929"/>
      <w:r>
        <w:t>Krisenmanagementsystem</w:t>
      </w:r>
      <w:bookmarkEnd w:id="28"/>
    </w:p>
    <w:p w14:paraId="34191F14" w14:textId="227998D6" w:rsidR="005D0CA7" w:rsidRDefault="005D0CA7" w:rsidP="00BB30DA">
      <w:pPr>
        <w:pStyle w:val="berschrift2"/>
      </w:pPr>
      <w:bookmarkStart w:id="29" w:name="_Ref528511362"/>
      <w:bookmarkStart w:id="30" w:name="_Toc535393930"/>
      <w:r>
        <w:t>Rückholplan</w:t>
      </w:r>
      <w:bookmarkEnd w:id="29"/>
      <w:bookmarkEnd w:id="30"/>
    </w:p>
    <w:p w14:paraId="42CA0C5F" w14:textId="24315B93" w:rsidR="005D0CA7" w:rsidRDefault="005D0CA7" w:rsidP="00BB30DA">
      <w:pPr>
        <w:pStyle w:val="berschrift2"/>
      </w:pPr>
      <w:bookmarkStart w:id="31" w:name="_Toc535393931"/>
      <w:r>
        <w:t>Krisen-Informationsplan</w:t>
      </w:r>
      <w:bookmarkEnd w:id="31"/>
    </w:p>
    <w:p w14:paraId="27952E06" w14:textId="5DB3E625" w:rsidR="00D077A2" w:rsidRDefault="00D077A2" w:rsidP="00D077A2">
      <w:pPr>
        <w:pStyle w:val="berschrift2"/>
      </w:pPr>
      <w:bookmarkStart w:id="32" w:name="_Toc535393932"/>
      <w:r>
        <w:t>Rückverfolgbarkeitstest</w:t>
      </w:r>
      <w:r w:rsidR="00741421">
        <w:t>s</w:t>
      </w:r>
      <w:bookmarkEnd w:id="32"/>
    </w:p>
    <w:p w14:paraId="3FF98DEC" w14:textId="61983EF1" w:rsidR="00DE080F" w:rsidRDefault="00DE080F"/>
    <w:p w14:paraId="5C4964A3" w14:textId="486FDFE9" w:rsidR="00D059A0" w:rsidRDefault="00D059A0" w:rsidP="00BB30DA">
      <w:pPr>
        <w:pStyle w:val="berschrift1"/>
      </w:pPr>
      <w:bookmarkStart w:id="33" w:name="_Toc535393933"/>
      <w:r>
        <w:t>Führung &amp; Mitarbeiter</w:t>
      </w:r>
      <w:bookmarkEnd w:id="33"/>
      <w:r>
        <w:t xml:space="preserve"> </w:t>
      </w:r>
    </w:p>
    <w:p w14:paraId="06A6B00A" w14:textId="5EF7D2B9" w:rsidR="005D0CA7" w:rsidRDefault="005D0CA7" w:rsidP="00BB30DA">
      <w:pPr>
        <w:pStyle w:val="berschrift2"/>
      </w:pPr>
      <w:bookmarkStart w:id="34" w:name="_Toc535393934"/>
      <w:r>
        <w:t>Kompetenzen (Organigramm)</w:t>
      </w:r>
      <w:bookmarkEnd w:id="34"/>
    </w:p>
    <w:p w14:paraId="43BC158C" w14:textId="4E38F205" w:rsidR="005D0CA7" w:rsidRDefault="005D0CA7" w:rsidP="00BB30DA">
      <w:pPr>
        <w:pStyle w:val="berschrift2"/>
      </w:pPr>
      <w:bookmarkStart w:id="35" w:name="_Toc535393935"/>
      <w:r>
        <w:t>Schulung</w:t>
      </w:r>
      <w:bookmarkEnd w:id="35"/>
    </w:p>
    <w:p w14:paraId="21937241" w14:textId="2046213A" w:rsidR="005D0CA7" w:rsidRDefault="005D0CA7" w:rsidP="00BB30DA">
      <w:pPr>
        <w:pStyle w:val="berschrift2"/>
      </w:pPr>
      <w:bookmarkStart w:id="36" w:name="_Toc535393936"/>
      <w:r>
        <w:t>Weiterbildung</w:t>
      </w:r>
      <w:bookmarkEnd w:id="36"/>
    </w:p>
    <w:sectPr w:rsidR="005D0CA7" w:rsidSect="00814EE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C0480" w14:textId="77777777" w:rsidR="007621B7" w:rsidRDefault="007621B7" w:rsidP="0083415A">
      <w:pPr>
        <w:spacing w:after="0" w:line="240" w:lineRule="auto"/>
      </w:pPr>
      <w:r>
        <w:separator/>
      </w:r>
    </w:p>
  </w:endnote>
  <w:endnote w:type="continuationSeparator" w:id="0">
    <w:p w14:paraId="5E83BFE7" w14:textId="77777777" w:rsidR="007621B7" w:rsidRDefault="007621B7" w:rsidP="0083415A">
      <w:pPr>
        <w:spacing w:after="0" w:line="240" w:lineRule="auto"/>
      </w:pPr>
      <w:r>
        <w:continuationSeparator/>
      </w:r>
    </w:p>
  </w:endnote>
  <w:endnote w:type="continuationNotice" w:id="1">
    <w:p w14:paraId="06825CBB" w14:textId="77777777" w:rsidR="007621B7" w:rsidRDefault="00762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D4E75" w14:textId="77777777" w:rsidR="004E17EC" w:rsidRDefault="004E17EC">
    <w:pPr>
      <w:pStyle w:val="Fuzeile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653609D" wp14:editId="37AE481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3C759A8" id="Gruppe 223" o:spid="_x0000_s1026" style="position:absolute;margin-left:0;margin-top:0;width:5.75pt;height:55.05pt;z-index:251658242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lc5QIAALg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ayApXOUCAAC4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0F96A2" wp14:editId="318BC92C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0" b="6985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EA500" w14:textId="21EAAEB9" w:rsidR="004E17EC" w:rsidRPr="0058262F" w:rsidRDefault="00136DF1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© </w:t>
                          </w:r>
                          <w:r w:rsidR="004E17EC" w:rsidRPr="0058262F">
                            <w:rPr>
                              <w:sz w:val="16"/>
                            </w:rPr>
                            <w:t>Mag. Thomas Moritz, 201</w:t>
                          </w:r>
                          <w:r w:rsidR="006311C4">
                            <w:rPr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noProof/>
                              <w:sz w:val="16"/>
                            </w:rPr>
                            <w:drawing>
                              <wp:inline distT="0" distB="0" distL="0" distR="0" wp14:anchorId="629F5275" wp14:editId="26DCA97B">
                                <wp:extent cx="493450" cy="222433"/>
                                <wp:effectExtent l="0" t="0" r="1905" b="6350"/>
                                <wp:docPr id="456" name="Grafik 4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optimo-logo-4c-transparen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7664" cy="2243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40F96A2" id="Rechteck 451" o:spid="_x0000_s1027" style="position:absolute;left:0;text-align:left;margin-left:0;margin-top:0;width:467.65pt;height:58.3pt;z-index:251658241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" filled="f" stroked="f">
              <v:textbox inset=",0">
                <w:txbxContent>
                  <w:p w14:paraId="178EA500" w14:textId="21EAAEB9" w:rsidR="004E17EC" w:rsidRPr="0058262F" w:rsidRDefault="00136DF1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</w:t>
                    </w:r>
                    <w:r w:rsidR="004E17EC" w:rsidRPr="0058262F">
                      <w:rPr>
                        <w:sz w:val="16"/>
                      </w:rPr>
                      <w:t>Mag. Thomas Moritz, 201</w:t>
                    </w:r>
                    <w:r w:rsidR="006311C4">
                      <w:rPr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noProof/>
                        <w:sz w:val="16"/>
                      </w:rPr>
                      <w:drawing>
                        <wp:inline distT="0" distB="0" distL="0" distR="0" wp14:anchorId="629F5275" wp14:editId="26DCA97B">
                          <wp:extent cx="493450" cy="222433"/>
                          <wp:effectExtent l="0" t="0" r="1905" b="6350"/>
                          <wp:docPr id="456" name="Grafik 4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optimo-logo-4c-transparent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7664" cy="2243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6EAF3" w14:textId="77777777" w:rsidR="007621B7" w:rsidRDefault="007621B7" w:rsidP="0083415A">
      <w:pPr>
        <w:spacing w:after="0" w:line="240" w:lineRule="auto"/>
      </w:pPr>
      <w:r>
        <w:separator/>
      </w:r>
    </w:p>
  </w:footnote>
  <w:footnote w:type="continuationSeparator" w:id="0">
    <w:p w14:paraId="5DB319BA" w14:textId="77777777" w:rsidR="007621B7" w:rsidRDefault="007621B7" w:rsidP="0083415A">
      <w:pPr>
        <w:spacing w:after="0" w:line="240" w:lineRule="auto"/>
      </w:pPr>
      <w:r>
        <w:continuationSeparator/>
      </w:r>
    </w:p>
  </w:footnote>
  <w:footnote w:type="continuationNotice" w:id="1">
    <w:p w14:paraId="79963F9A" w14:textId="77777777" w:rsidR="007621B7" w:rsidRDefault="00762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07951" w14:textId="77777777" w:rsidR="004E17EC" w:rsidRDefault="004E17EC" w:rsidP="00833618">
    <w:pPr>
      <w:tabs>
        <w:tab w:val="left" w:pos="3021"/>
        <w:tab w:val="right" w:pos="8280"/>
        <w:tab w:val="right" w:pos="8460"/>
      </w:tabs>
      <w:rPr>
        <w:u w:val="single"/>
      </w:rPr>
    </w:pPr>
    <w:r w:rsidRPr="00A427FC">
      <w:rPr>
        <w:noProof/>
        <w:u w:val="single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F20342" wp14:editId="4B73D8D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9268102" w14:textId="77777777" w:rsidR="004E17EC" w:rsidRDefault="004E17EC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451811">
                            <w:rPr>
                              <w:noProof/>
                              <w:color w:val="FFFFFF" w:themeColor="background1"/>
                            </w:rPr>
                            <w:t>35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20342"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left:0;text-align:left;margin-left:0;margin-top:0;width:1in;height:13.45pt;z-index:25165824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" o:allowincell="f" fillcolor="#a8d08d [1945]" stroked="f">
              <v:textbox style="mso-fit-shape-to-text:t" inset=",0,,0">
                <w:txbxContent>
                  <w:p w14:paraId="69268102" w14:textId="77777777" w:rsidR="004E17EC" w:rsidRDefault="004E17EC">
                    <w:pPr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451811">
                      <w:rPr>
                        <w:noProof/>
                        <w:color w:val="FFFFFF" w:themeColor="background1"/>
                      </w:rPr>
                      <w:t>35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37AE1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035467"/>
    <w:multiLevelType w:val="multilevel"/>
    <w:tmpl w:val="7A42C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7FB4B26"/>
    <w:multiLevelType w:val="hybridMultilevel"/>
    <w:tmpl w:val="8684E5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C7C"/>
    <w:multiLevelType w:val="hybridMultilevel"/>
    <w:tmpl w:val="3A4022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79B"/>
    <w:multiLevelType w:val="hybridMultilevel"/>
    <w:tmpl w:val="EFD444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D3E19"/>
    <w:multiLevelType w:val="hybridMultilevel"/>
    <w:tmpl w:val="F2CACB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7308D"/>
    <w:multiLevelType w:val="hybridMultilevel"/>
    <w:tmpl w:val="AF644552"/>
    <w:lvl w:ilvl="0" w:tplc="04AEE85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13900"/>
    <w:multiLevelType w:val="hybridMultilevel"/>
    <w:tmpl w:val="C99870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47774"/>
    <w:multiLevelType w:val="hybridMultilevel"/>
    <w:tmpl w:val="2D8A74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92AD5"/>
    <w:multiLevelType w:val="hybridMultilevel"/>
    <w:tmpl w:val="D0A6EFA6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0F7500"/>
    <w:multiLevelType w:val="multilevel"/>
    <w:tmpl w:val="AC5230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284E62AA"/>
    <w:multiLevelType w:val="hybridMultilevel"/>
    <w:tmpl w:val="D9984A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D6B91"/>
    <w:multiLevelType w:val="multilevel"/>
    <w:tmpl w:val="C866866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4A07BE"/>
    <w:multiLevelType w:val="hybridMultilevel"/>
    <w:tmpl w:val="87FA2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5332A"/>
    <w:multiLevelType w:val="hybridMultilevel"/>
    <w:tmpl w:val="FEB64B4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7C02"/>
    <w:multiLevelType w:val="hybridMultilevel"/>
    <w:tmpl w:val="7558275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537D3"/>
    <w:multiLevelType w:val="hybridMultilevel"/>
    <w:tmpl w:val="8EF838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97215"/>
    <w:multiLevelType w:val="hybridMultilevel"/>
    <w:tmpl w:val="B1A6CE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879B6"/>
    <w:multiLevelType w:val="multilevel"/>
    <w:tmpl w:val="4102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7262A9"/>
    <w:multiLevelType w:val="hybridMultilevel"/>
    <w:tmpl w:val="5E1CB6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36B1C"/>
    <w:multiLevelType w:val="multilevel"/>
    <w:tmpl w:val="ADD41AA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080"/>
        </w:tabs>
        <w:ind w:left="992" w:hanging="992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440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800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20"/>
  </w:num>
  <w:num w:numId="7">
    <w:abstractNumId w:val="3"/>
  </w:num>
  <w:num w:numId="8">
    <w:abstractNumId w:val="14"/>
  </w:num>
  <w:num w:numId="9">
    <w:abstractNumId w:val="16"/>
  </w:num>
  <w:num w:numId="10">
    <w:abstractNumId w:val="19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5"/>
  </w:num>
  <w:num w:numId="16">
    <w:abstractNumId w:val="17"/>
  </w:num>
  <w:num w:numId="17">
    <w:abstractNumId w:val="18"/>
  </w:num>
  <w:num w:numId="18">
    <w:abstractNumId w:val="15"/>
  </w:num>
  <w:num w:numId="19">
    <w:abstractNumId w:val="9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69"/>
    <w:rsid w:val="00004B9D"/>
    <w:rsid w:val="0004418D"/>
    <w:rsid w:val="00045885"/>
    <w:rsid w:val="00046C5E"/>
    <w:rsid w:val="0005170A"/>
    <w:rsid w:val="000665CB"/>
    <w:rsid w:val="0007017A"/>
    <w:rsid w:val="00070FC3"/>
    <w:rsid w:val="0008044E"/>
    <w:rsid w:val="00080F91"/>
    <w:rsid w:val="000878C2"/>
    <w:rsid w:val="00091F0C"/>
    <w:rsid w:val="00094446"/>
    <w:rsid w:val="0009790C"/>
    <w:rsid w:val="00097D7D"/>
    <w:rsid w:val="00097EE3"/>
    <w:rsid w:val="000A3846"/>
    <w:rsid w:val="000C0007"/>
    <w:rsid w:val="000C28C2"/>
    <w:rsid w:val="000C3ECD"/>
    <w:rsid w:val="000D5B3C"/>
    <w:rsid w:val="000D7718"/>
    <w:rsid w:val="000E19C9"/>
    <w:rsid w:val="000F5143"/>
    <w:rsid w:val="000F5476"/>
    <w:rsid w:val="000F620F"/>
    <w:rsid w:val="000F71DD"/>
    <w:rsid w:val="001069CB"/>
    <w:rsid w:val="001115F5"/>
    <w:rsid w:val="001115FC"/>
    <w:rsid w:val="00123CDB"/>
    <w:rsid w:val="0012620D"/>
    <w:rsid w:val="00130218"/>
    <w:rsid w:val="00135471"/>
    <w:rsid w:val="00136004"/>
    <w:rsid w:val="00136DF1"/>
    <w:rsid w:val="00137F7C"/>
    <w:rsid w:val="001419DF"/>
    <w:rsid w:val="00143D77"/>
    <w:rsid w:val="00146456"/>
    <w:rsid w:val="00153335"/>
    <w:rsid w:val="0015764F"/>
    <w:rsid w:val="00185826"/>
    <w:rsid w:val="00185BB0"/>
    <w:rsid w:val="00192AFD"/>
    <w:rsid w:val="001A0469"/>
    <w:rsid w:val="001A699A"/>
    <w:rsid w:val="001D30F5"/>
    <w:rsid w:val="001D4E37"/>
    <w:rsid w:val="001D5020"/>
    <w:rsid w:val="001D58D4"/>
    <w:rsid w:val="001E0D57"/>
    <w:rsid w:val="001F0062"/>
    <w:rsid w:val="001F7B11"/>
    <w:rsid w:val="002016EF"/>
    <w:rsid w:val="002037A4"/>
    <w:rsid w:val="00212E55"/>
    <w:rsid w:val="0021675B"/>
    <w:rsid w:val="00216B45"/>
    <w:rsid w:val="0022446B"/>
    <w:rsid w:val="00240F85"/>
    <w:rsid w:val="002471E2"/>
    <w:rsid w:val="00255926"/>
    <w:rsid w:val="002631A1"/>
    <w:rsid w:val="00264F6D"/>
    <w:rsid w:val="002741EA"/>
    <w:rsid w:val="002836B4"/>
    <w:rsid w:val="00283844"/>
    <w:rsid w:val="002960A9"/>
    <w:rsid w:val="00297736"/>
    <w:rsid w:val="002A3F38"/>
    <w:rsid w:val="002A5367"/>
    <w:rsid w:val="002B6D05"/>
    <w:rsid w:val="002C0D44"/>
    <w:rsid w:val="002C58FA"/>
    <w:rsid w:val="002D5EC3"/>
    <w:rsid w:val="002E1E19"/>
    <w:rsid w:val="002E4EB0"/>
    <w:rsid w:val="002E7A7A"/>
    <w:rsid w:val="002E7FC3"/>
    <w:rsid w:val="002F1C11"/>
    <w:rsid w:val="002F4BF1"/>
    <w:rsid w:val="002F4D4C"/>
    <w:rsid w:val="0031118D"/>
    <w:rsid w:val="00324C04"/>
    <w:rsid w:val="00330B3D"/>
    <w:rsid w:val="00331105"/>
    <w:rsid w:val="003329E0"/>
    <w:rsid w:val="0034104C"/>
    <w:rsid w:val="003415C2"/>
    <w:rsid w:val="00360986"/>
    <w:rsid w:val="0036194F"/>
    <w:rsid w:val="00372294"/>
    <w:rsid w:val="00375B09"/>
    <w:rsid w:val="003806B9"/>
    <w:rsid w:val="003911C5"/>
    <w:rsid w:val="003941A2"/>
    <w:rsid w:val="003C6E49"/>
    <w:rsid w:val="003D170C"/>
    <w:rsid w:val="003E61E9"/>
    <w:rsid w:val="003F197E"/>
    <w:rsid w:val="003F5FAA"/>
    <w:rsid w:val="004037EA"/>
    <w:rsid w:val="004055EB"/>
    <w:rsid w:val="00407878"/>
    <w:rsid w:val="00412172"/>
    <w:rsid w:val="00412538"/>
    <w:rsid w:val="004151A6"/>
    <w:rsid w:val="00423600"/>
    <w:rsid w:val="004262BB"/>
    <w:rsid w:val="00433D4E"/>
    <w:rsid w:val="00436C97"/>
    <w:rsid w:val="00442B98"/>
    <w:rsid w:val="0044492B"/>
    <w:rsid w:val="0046132F"/>
    <w:rsid w:val="00464562"/>
    <w:rsid w:val="0046462D"/>
    <w:rsid w:val="004741E4"/>
    <w:rsid w:val="0048232A"/>
    <w:rsid w:val="00484345"/>
    <w:rsid w:val="00494D60"/>
    <w:rsid w:val="00496705"/>
    <w:rsid w:val="00497C91"/>
    <w:rsid w:val="004A1ECB"/>
    <w:rsid w:val="004B4DDD"/>
    <w:rsid w:val="004B50DB"/>
    <w:rsid w:val="004C1F5F"/>
    <w:rsid w:val="004D0962"/>
    <w:rsid w:val="004D515A"/>
    <w:rsid w:val="004E17EC"/>
    <w:rsid w:val="004F0261"/>
    <w:rsid w:val="00512317"/>
    <w:rsid w:val="00521309"/>
    <w:rsid w:val="00537D63"/>
    <w:rsid w:val="0054262F"/>
    <w:rsid w:val="005452D2"/>
    <w:rsid w:val="0054552B"/>
    <w:rsid w:val="0056210C"/>
    <w:rsid w:val="005643D5"/>
    <w:rsid w:val="00573D26"/>
    <w:rsid w:val="00573EE2"/>
    <w:rsid w:val="005746CA"/>
    <w:rsid w:val="00575852"/>
    <w:rsid w:val="00576103"/>
    <w:rsid w:val="0058262F"/>
    <w:rsid w:val="005968DF"/>
    <w:rsid w:val="005B2272"/>
    <w:rsid w:val="005B7185"/>
    <w:rsid w:val="005C460B"/>
    <w:rsid w:val="005C4E4C"/>
    <w:rsid w:val="005C5FAA"/>
    <w:rsid w:val="005C79C9"/>
    <w:rsid w:val="005D0CA7"/>
    <w:rsid w:val="005E5C57"/>
    <w:rsid w:val="005F0E70"/>
    <w:rsid w:val="005F77EE"/>
    <w:rsid w:val="0060220A"/>
    <w:rsid w:val="00603456"/>
    <w:rsid w:val="006060C9"/>
    <w:rsid w:val="006142C0"/>
    <w:rsid w:val="0061727F"/>
    <w:rsid w:val="00621C2E"/>
    <w:rsid w:val="0062214A"/>
    <w:rsid w:val="006239F5"/>
    <w:rsid w:val="0062652A"/>
    <w:rsid w:val="006311C4"/>
    <w:rsid w:val="00646433"/>
    <w:rsid w:val="00662DEC"/>
    <w:rsid w:val="00674A85"/>
    <w:rsid w:val="0068112A"/>
    <w:rsid w:val="006874AD"/>
    <w:rsid w:val="006939B0"/>
    <w:rsid w:val="00696E76"/>
    <w:rsid w:val="006B2AA4"/>
    <w:rsid w:val="006C0A9E"/>
    <w:rsid w:val="006C28E8"/>
    <w:rsid w:val="006C7721"/>
    <w:rsid w:val="006D064C"/>
    <w:rsid w:val="006D4230"/>
    <w:rsid w:val="006D77BA"/>
    <w:rsid w:val="006E07B5"/>
    <w:rsid w:val="006E5AFA"/>
    <w:rsid w:val="006F1DA4"/>
    <w:rsid w:val="006F460E"/>
    <w:rsid w:val="00735762"/>
    <w:rsid w:val="00741421"/>
    <w:rsid w:val="007464CC"/>
    <w:rsid w:val="00746776"/>
    <w:rsid w:val="007467F0"/>
    <w:rsid w:val="00754F25"/>
    <w:rsid w:val="007621B7"/>
    <w:rsid w:val="00774928"/>
    <w:rsid w:val="00783123"/>
    <w:rsid w:val="007922CF"/>
    <w:rsid w:val="007A3273"/>
    <w:rsid w:val="007B5D7C"/>
    <w:rsid w:val="007B6D62"/>
    <w:rsid w:val="007C0521"/>
    <w:rsid w:val="007C0A7A"/>
    <w:rsid w:val="007E5E05"/>
    <w:rsid w:val="007F33D5"/>
    <w:rsid w:val="00800664"/>
    <w:rsid w:val="008121B7"/>
    <w:rsid w:val="00814ABF"/>
    <w:rsid w:val="00814EE7"/>
    <w:rsid w:val="00820BA4"/>
    <w:rsid w:val="00826EBC"/>
    <w:rsid w:val="00833618"/>
    <w:rsid w:val="0083415A"/>
    <w:rsid w:val="008360C0"/>
    <w:rsid w:val="00846605"/>
    <w:rsid w:val="008557F7"/>
    <w:rsid w:val="008725DA"/>
    <w:rsid w:val="008802BB"/>
    <w:rsid w:val="008B1DFB"/>
    <w:rsid w:val="008C108A"/>
    <w:rsid w:val="008C2FD2"/>
    <w:rsid w:val="008D0FBA"/>
    <w:rsid w:val="008E0DFF"/>
    <w:rsid w:val="008F0F0A"/>
    <w:rsid w:val="008F177F"/>
    <w:rsid w:val="008F337D"/>
    <w:rsid w:val="00904495"/>
    <w:rsid w:val="00914E0A"/>
    <w:rsid w:val="0091727C"/>
    <w:rsid w:val="009209F4"/>
    <w:rsid w:val="00925ED9"/>
    <w:rsid w:val="009318D5"/>
    <w:rsid w:val="00933F5E"/>
    <w:rsid w:val="00942B99"/>
    <w:rsid w:val="0094325D"/>
    <w:rsid w:val="00950871"/>
    <w:rsid w:val="00952968"/>
    <w:rsid w:val="00962030"/>
    <w:rsid w:val="00966353"/>
    <w:rsid w:val="009725F9"/>
    <w:rsid w:val="0098038E"/>
    <w:rsid w:val="00981D85"/>
    <w:rsid w:val="00986F1E"/>
    <w:rsid w:val="00990ADE"/>
    <w:rsid w:val="00991714"/>
    <w:rsid w:val="009B4E13"/>
    <w:rsid w:val="009C389B"/>
    <w:rsid w:val="009C7295"/>
    <w:rsid w:val="009D257A"/>
    <w:rsid w:val="009E034B"/>
    <w:rsid w:val="009E3711"/>
    <w:rsid w:val="009F22ED"/>
    <w:rsid w:val="00A029F6"/>
    <w:rsid w:val="00A03E68"/>
    <w:rsid w:val="00A12393"/>
    <w:rsid w:val="00A1446F"/>
    <w:rsid w:val="00A15B20"/>
    <w:rsid w:val="00A279DA"/>
    <w:rsid w:val="00A27AD9"/>
    <w:rsid w:val="00A27E68"/>
    <w:rsid w:val="00A327C7"/>
    <w:rsid w:val="00A341AA"/>
    <w:rsid w:val="00A40B23"/>
    <w:rsid w:val="00A4141E"/>
    <w:rsid w:val="00A435F6"/>
    <w:rsid w:val="00A56CD0"/>
    <w:rsid w:val="00A6622F"/>
    <w:rsid w:val="00A71D9C"/>
    <w:rsid w:val="00A73931"/>
    <w:rsid w:val="00A740F7"/>
    <w:rsid w:val="00A7491A"/>
    <w:rsid w:val="00A83FCA"/>
    <w:rsid w:val="00A845F1"/>
    <w:rsid w:val="00A86BE2"/>
    <w:rsid w:val="00A96B32"/>
    <w:rsid w:val="00AA6448"/>
    <w:rsid w:val="00AA68A6"/>
    <w:rsid w:val="00AB14C3"/>
    <w:rsid w:val="00AB3A65"/>
    <w:rsid w:val="00AC5458"/>
    <w:rsid w:val="00AD0885"/>
    <w:rsid w:val="00AD3CF0"/>
    <w:rsid w:val="00AD783F"/>
    <w:rsid w:val="00AE182F"/>
    <w:rsid w:val="00AE6B9A"/>
    <w:rsid w:val="00B02F7E"/>
    <w:rsid w:val="00B07A20"/>
    <w:rsid w:val="00B26314"/>
    <w:rsid w:val="00B3208C"/>
    <w:rsid w:val="00B34B11"/>
    <w:rsid w:val="00B35BD3"/>
    <w:rsid w:val="00B40596"/>
    <w:rsid w:val="00B40D00"/>
    <w:rsid w:val="00B4779F"/>
    <w:rsid w:val="00B54B62"/>
    <w:rsid w:val="00B56E2E"/>
    <w:rsid w:val="00B61EE1"/>
    <w:rsid w:val="00B74927"/>
    <w:rsid w:val="00B94602"/>
    <w:rsid w:val="00BB30DA"/>
    <w:rsid w:val="00BB6175"/>
    <w:rsid w:val="00BC48B0"/>
    <w:rsid w:val="00BC5EC1"/>
    <w:rsid w:val="00BD3593"/>
    <w:rsid w:val="00BE172D"/>
    <w:rsid w:val="00BF6A45"/>
    <w:rsid w:val="00BF7CD4"/>
    <w:rsid w:val="00C02FF6"/>
    <w:rsid w:val="00C048D9"/>
    <w:rsid w:val="00C144FF"/>
    <w:rsid w:val="00C14AD2"/>
    <w:rsid w:val="00C258FD"/>
    <w:rsid w:val="00C42FE4"/>
    <w:rsid w:val="00C438F5"/>
    <w:rsid w:val="00C43CAA"/>
    <w:rsid w:val="00C533B5"/>
    <w:rsid w:val="00C53E7D"/>
    <w:rsid w:val="00C559A5"/>
    <w:rsid w:val="00C630EC"/>
    <w:rsid w:val="00C65803"/>
    <w:rsid w:val="00C704FB"/>
    <w:rsid w:val="00C870A0"/>
    <w:rsid w:val="00C9552D"/>
    <w:rsid w:val="00C976B0"/>
    <w:rsid w:val="00C97EF0"/>
    <w:rsid w:val="00CA7D4A"/>
    <w:rsid w:val="00CB0ABC"/>
    <w:rsid w:val="00CB2B96"/>
    <w:rsid w:val="00CB7054"/>
    <w:rsid w:val="00CB726B"/>
    <w:rsid w:val="00CC0EFB"/>
    <w:rsid w:val="00CC65CA"/>
    <w:rsid w:val="00CE03D7"/>
    <w:rsid w:val="00D03F31"/>
    <w:rsid w:val="00D049C9"/>
    <w:rsid w:val="00D04FEA"/>
    <w:rsid w:val="00D059A0"/>
    <w:rsid w:val="00D077A2"/>
    <w:rsid w:val="00D1137F"/>
    <w:rsid w:val="00D13A2A"/>
    <w:rsid w:val="00D331DF"/>
    <w:rsid w:val="00D33754"/>
    <w:rsid w:val="00D35412"/>
    <w:rsid w:val="00D471A2"/>
    <w:rsid w:val="00D51F52"/>
    <w:rsid w:val="00D52043"/>
    <w:rsid w:val="00D52063"/>
    <w:rsid w:val="00D61914"/>
    <w:rsid w:val="00D72894"/>
    <w:rsid w:val="00D77084"/>
    <w:rsid w:val="00D805D8"/>
    <w:rsid w:val="00D90836"/>
    <w:rsid w:val="00DA6295"/>
    <w:rsid w:val="00DB33BE"/>
    <w:rsid w:val="00DB33FD"/>
    <w:rsid w:val="00DC1D8B"/>
    <w:rsid w:val="00DC3A03"/>
    <w:rsid w:val="00DC41DF"/>
    <w:rsid w:val="00DC61D4"/>
    <w:rsid w:val="00DD0C93"/>
    <w:rsid w:val="00DD7B6F"/>
    <w:rsid w:val="00DE080F"/>
    <w:rsid w:val="00DE54DC"/>
    <w:rsid w:val="00DE6293"/>
    <w:rsid w:val="00E04069"/>
    <w:rsid w:val="00E04DC8"/>
    <w:rsid w:val="00E1491D"/>
    <w:rsid w:val="00E14B88"/>
    <w:rsid w:val="00E223C2"/>
    <w:rsid w:val="00E25ADC"/>
    <w:rsid w:val="00E27325"/>
    <w:rsid w:val="00E3016E"/>
    <w:rsid w:val="00E31ACA"/>
    <w:rsid w:val="00E324C3"/>
    <w:rsid w:val="00E35345"/>
    <w:rsid w:val="00E43BF9"/>
    <w:rsid w:val="00E44045"/>
    <w:rsid w:val="00E460FD"/>
    <w:rsid w:val="00E61494"/>
    <w:rsid w:val="00E720F3"/>
    <w:rsid w:val="00E742D7"/>
    <w:rsid w:val="00E74E04"/>
    <w:rsid w:val="00E757A7"/>
    <w:rsid w:val="00E840EA"/>
    <w:rsid w:val="00E86D9B"/>
    <w:rsid w:val="00E97785"/>
    <w:rsid w:val="00EA0950"/>
    <w:rsid w:val="00EA2820"/>
    <w:rsid w:val="00EA2C3F"/>
    <w:rsid w:val="00EA4488"/>
    <w:rsid w:val="00EB066A"/>
    <w:rsid w:val="00EB6261"/>
    <w:rsid w:val="00EC3BB7"/>
    <w:rsid w:val="00EC6C52"/>
    <w:rsid w:val="00ED2F60"/>
    <w:rsid w:val="00ED3846"/>
    <w:rsid w:val="00ED6749"/>
    <w:rsid w:val="00EE66D2"/>
    <w:rsid w:val="00EF4DFD"/>
    <w:rsid w:val="00F0162E"/>
    <w:rsid w:val="00F053E2"/>
    <w:rsid w:val="00F10F87"/>
    <w:rsid w:val="00F11E11"/>
    <w:rsid w:val="00F336F9"/>
    <w:rsid w:val="00F4019D"/>
    <w:rsid w:val="00F420F3"/>
    <w:rsid w:val="00F446E1"/>
    <w:rsid w:val="00F44AEA"/>
    <w:rsid w:val="00F53DAB"/>
    <w:rsid w:val="00F54572"/>
    <w:rsid w:val="00F6317D"/>
    <w:rsid w:val="00F70838"/>
    <w:rsid w:val="00F73C06"/>
    <w:rsid w:val="00F82004"/>
    <w:rsid w:val="00FA33CD"/>
    <w:rsid w:val="00FA61A6"/>
    <w:rsid w:val="00FB12FB"/>
    <w:rsid w:val="00FB1980"/>
    <w:rsid w:val="00FB2609"/>
    <w:rsid w:val="00FC74C0"/>
    <w:rsid w:val="00FD412E"/>
    <w:rsid w:val="00FD4FDE"/>
    <w:rsid w:val="00FD518E"/>
    <w:rsid w:val="00FD7693"/>
    <w:rsid w:val="00FE2DFA"/>
    <w:rsid w:val="00FE5A16"/>
    <w:rsid w:val="00FF4437"/>
    <w:rsid w:val="00FF698B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D7B58"/>
  <w15:chartTrackingRefBased/>
  <w15:docId w15:val="{3C014281-DF4A-4A9E-A953-A96B57C5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20A"/>
    <w:pPr>
      <w:jc w:val="both"/>
    </w:pPr>
  </w:style>
  <w:style w:type="paragraph" w:styleId="berschrift1">
    <w:name w:val="heading 1"/>
    <w:basedOn w:val="Standard"/>
    <w:next w:val="paragraph"/>
    <w:link w:val="berschrift1Zchn"/>
    <w:qFormat/>
    <w:rsid w:val="0083415A"/>
    <w:pPr>
      <w:keepNext/>
      <w:keepLines/>
      <w:numPr>
        <w:numId w:val="6"/>
      </w:numPr>
      <w:spacing w:before="360" w:after="120" w:line="360" w:lineRule="auto"/>
      <w:outlineLvl w:val="0"/>
    </w:pPr>
    <w:rPr>
      <w:rFonts w:eastAsia="Times New Roman" w:cs="Times New Roman"/>
      <w:b/>
      <w:caps/>
      <w:color w:val="000000"/>
      <w:sz w:val="26"/>
      <w:szCs w:val="20"/>
    </w:rPr>
  </w:style>
  <w:style w:type="paragraph" w:styleId="berschrift2">
    <w:name w:val="heading 2"/>
    <w:basedOn w:val="Standard"/>
    <w:next w:val="paragraph"/>
    <w:link w:val="berschrift2Zchn"/>
    <w:qFormat/>
    <w:rsid w:val="0083415A"/>
    <w:pPr>
      <w:keepNext/>
      <w:keepLines/>
      <w:numPr>
        <w:ilvl w:val="1"/>
        <w:numId w:val="6"/>
      </w:numPr>
      <w:spacing w:before="480" w:after="0" w:line="360" w:lineRule="auto"/>
      <w:outlineLvl w:val="1"/>
    </w:pPr>
    <w:rPr>
      <w:rFonts w:eastAsia="Times New Roman" w:cs="Times New Roman"/>
      <w:b/>
      <w:smallCaps/>
      <w:color w:val="000000"/>
      <w:sz w:val="24"/>
      <w:szCs w:val="20"/>
      <w:lang w:val="de-DE"/>
    </w:rPr>
  </w:style>
  <w:style w:type="paragraph" w:styleId="berschrift3">
    <w:name w:val="heading 3"/>
    <w:basedOn w:val="Standard"/>
    <w:next w:val="paragraph"/>
    <w:link w:val="berschrift3Zchn"/>
    <w:qFormat/>
    <w:rsid w:val="0083415A"/>
    <w:pPr>
      <w:keepNext/>
      <w:keepLines/>
      <w:numPr>
        <w:ilvl w:val="2"/>
        <w:numId w:val="6"/>
      </w:numPr>
      <w:spacing w:before="480" w:after="0" w:line="360" w:lineRule="auto"/>
      <w:outlineLvl w:val="2"/>
    </w:pPr>
    <w:rPr>
      <w:rFonts w:eastAsia="Times New Roman" w:cs="Times New Roman"/>
      <w:b/>
      <w:color w:val="000000"/>
      <w:szCs w:val="20"/>
      <w:lang w:val="de-DE"/>
    </w:rPr>
  </w:style>
  <w:style w:type="paragraph" w:styleId="berschrift4">
    <w:name w:val="heading 4"/>
    <w:basedOn w:val="Standard"/>
    <w:next w:val="paragraph"/>
    <w:link w:val="berschrift4Zchn"/>
    <w:qFormat/>
    <w:rsid w:val="0083415A"/>
    <w:pPr>
      <w:keepNext/>
      <w:keepLines/>
      <w:numPr>
        <w:ilvl w:val="3"/>
        <w:numId w:val="6"/>
      </w:numPr>
      <w:spacing w:before="480" w:after="0" w:line="360" w:lineRule="auto"/>
      <w:outlineLvl w:val="3"/>
    </w:pPr>
    <w:rPr>
      <w:rFonts w:eastAsia="Times New Roman" w:cs="Times New Roman"/>
      <w:b/>
      <w:bCs/>
      <w:color w:val="000000"/>
      <w:szCs w:val="20"/>
    </w:rPr>
  </w:style>
  <w:style w:type="paragraph" w:styleId="berschrift5">
    <w:name w:val="heading 5"/>
    <w:basedOn w:val="Standard"/>
    <w:next w:val="paragraph"/>
    <w:link w:val="berschrift5Zchn"/>
    <w:qFormat/>
    <w:rsid w:val="0083415A"/>
    <w:pPr>
      <w:keepNext/>
      <w:keepLines/>
      <w:numPr>
        <w:ilvl w:val="4"/>
        <w:numId w:val="6"/>
      </w:numPr>
      <w:spacing w:before="480" w:after="0" w:line="360" w:lineRule="auto"/>
      <w:outlineLvl w:val="4"/>
    </w:pPr>
    <w:rPr>
      <w:rFonts w:eastAsia="Times New Roman" w:cs="Times New Roman"/>
      <w:bCs/>
      <w:color w:val="00000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59A0"/>
    <w:pPr>
      <w:ind w:left="720"/>
      <w:contextualSpacing/>
    </w:pPr>
  </w:style>
  <w:style w:type="paragraph" w:customStyle="1" w:styleId="paragraph">
    <w:name w:val="paragraph"/>
    <w:basedOn w:val="Standard"/>
    <w:rsid w:val="00A73931"/>
    <w:pPr>
      <w:spacing w:before="120" w:after="240" w:line="360" w:lineRule="auto"/>
    </w:pPr>
    <w:rPr>
      <w:rFonts w:eastAsia="Times New Roman" w:cs="Times New Roman"/>
      <w:color w:val="000000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83415A"/>
    <w:rPr>
      <w:rFonts w:eastAsia="Times New Roman" w:cs="Times New Roman"/>
      <w:b/>
      <w:caps/>
      <w:color w:val="000000"/>
      <w:sz w:val="26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83415A"/>
    <w:rPr>
      <w:rFonts w:eastAsia="Times New Roman" w:cs="Times New Roman"/>
      <w:b/>
      <w:smallCaps/>
      <w:color w:val="000000"/>
      <w:sz w:val="24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83415A"/>
    <w:rPr>
      <w:rFonts w:eastAsia="Times New Roman" w:cs="Times New Roman"/>
      <w:b/>
      <w:color w:val="000000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83415A"/>
    <w:rPr>
      <w:rFonts w:eastAsia="Times New Roman" w:cs="Times New Roman"/>
      <w:b/>
      <w:bCs/>
      <w:color w:val="000000"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83415A"/>
    <w:rPr>
      <w:rFonts w:eastAsia="Times New Roman" w:cs="Times New Roman"/>
      <w:bCs/>
      <w:color w:val="000000"/>
      <w:szCs w:val="20"/>
      <w:lang w:val="de-DE"/>
    </w:rPr>
  </w:style>
  <w:style w:type="paragraph" w:styleId="Fuzeile">
    <w:name w:val="footer"/>
    <w:basedOn w:val="Standard"/>
    <w:link w:val="FuzeileZchn"/>
    <w:rsid w:val="0083415A"/>
    <w:pPr>
      <w:tabs>
        <w:tab w:val="center" w:pos="4536"/>
        <w:tab w:val="right" w:pos="9072"/>
      </w:tabs>
      <w:spacing w:after="0" w:line="360" w:lineRule="auto"/>
    </w:pPr>
    <w:rPr>
      <w:rFonts w:eastAsia="Times New Roman" w:cs="Times New Roman"/>
      <w:szCs w:val="20"/>
      <w:lang w:val="de-DE"/>
    </w:rPr>
  </w:style>
  <w:style w:type="character" w:customStyle="1" w:styleId="FuzeileZchn">
    <w:name w:val="Fußzeile Zchn"/>
    <w:basedOn w:val="Absatz-Standardschriftart"/>
    <w:link w:val="Fuzeile"/>
    <w:rsid w:val="0083415A"/>
    <w:rPr>
      <w:rFonts w:eastAsia="Times New Roman" w:cs="Times New Roman"/>
      <w:szCs w:val="20"/>
      <w:lang w:val="de-DE"/>
    </w:rPr>
  </w:style>
  <w:style w:type="paragraph" w:styleId="Beschriftung">
    <w:name w:val="caption"/>
    <w:basedOn w:val="Standard"/>
    <w:next w:val="paragraph"/>
    <w:qFormat/>
    <w:rsid w:val="0083415A"/>
    <w:pPr>
      <w:spacing w:before="120" w:after="240" w:line="360" w:lineRule="auto"/>
      <w:jc w:val="center"/>
    </w:pPr>
    <w:rPr>
      <w:rFonts w:eastAsia="Times New Roman" w:cs="Times New Roman"/>
      <w:b/>
      <w:bCs/>
      <w:sz w:val="18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3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415A"/>
  </w:style>
  <w:style w:type="paragraph" w:styleId="berarbeitung">
    <w:name w:val="Revision"/>
    <w:hidden/>
    <w:uiPriority w:val="99"/>
    <w:semiHidden/>
    <w:rsid w:val="002E4EB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EB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Absatz-Standardschriftart"/>
    <w:rsid w:val="006E07B5"/>
  </w:style>
  <w:style w:type="character" w:styleId="Fett">
    <w:name w:val="Strong"/>
    <w:basedOn w:val="Absatz-Standardschriftart"/>
    <w:uiPriority w:val="22"/>
    <w:qFormat/>
    <w:rsid w:val="00621C2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62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50871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5087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5087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50871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95087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B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9B4E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unhideWhenUsed/>
    <w:rsid w:val="00F446E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74D6-E01C-4199-916A-7DEC0E1A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Moritz</dc:creator>
  <cp:keywords/>
  <dc:description/>
  <cp:lastModifiedBy>Thomas Moritz</cp:lastModifiedBy>
  <cp:revision>2</cp:revision>
  <cp:lastPrinted>2018-11-14T14:28:00Z</cp:lastPrinted>
  <dcterms:created xsi:type="dcterms:W3CDTF">2020-10-02T13:13:00Z</dcterms:created>
  <dcterms:modified xsi:type="dcterms:W3CDTF">2020-10-02T13:13:00Z</dcterms:modified>
</cp:coreProperties>
</file>